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theme/theme1.xml" ContentType="application/vnd.openxmlformats-officedocument.theme+xml"/>
  <Override PartName="/word/styles.xml" ContentType="application/vnd.openxmlformats-officedocument.wordprocessingml.styles+xml"/>
  <Override PartName="/word/document.xml" ContentType="application/vnd.openxmlformats-officedocument.wordprocessingml.document.main+xml"/>
  <Override PartName="/word/numbering.xml" ContentType="application/vnd.openxmlformats-officedocument.wordprocessingml.numbering+xml"/>
  <Override PartName="/word/fontTable.xml" ContentType="application/vnd.openxmlformats-officedocument.wordprocessingml.fontTable+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jc w:val="both"/>
        <w:rPr>
          <w:rFonts w:ascii="Bitstream Charter" w:hAnsi="Bitstream Charter"/>
          <w:sz w:val="20"/>
          <w:szCs w:val="20"/>
        </w:rPr>
      </w:pPr>
      <w:r>
        <w:rPr>
          <w:rFonts w:ascii="Bitstream Charter" w:hAnsi="Bitstream Charter"/>
          <w:b/>
          <w:bCs/>
          <w:sz w:val="20"/>
          <w:szCs w:val="20"/>
          <w:u w:val="single"/>
        </w:rPr>
        <w:t>7 Nights 8 Days (Meditation Tour in Bhutan</w:t>
      </w:r>
      <w:r>
        <w:rPr>
          <w:rFonts w:ascii="Bitstream Charter" w:hAnsi="Bitstream Charter"/>
          <w:b/>
          <w:bCs/>
          <w:sz w:val="20"/>
          <w:szCs w:val="20"/>
        </w:rPr>
        <w:t>)</w:t>
      </w:r>
    </w:p>
    <w:p>
      <w:pPr>
        <w:pStyle w:val="TextBody"/>
        <w:jc w:val="both"/>
        <w:rPr>
          <w:rFonts w:ascii="Bitstream Charter" w:hAnsi="Bitstream Charter"/>
          <w:sz w:val="20"/>
          <w:szCs w:val="20"/>
        </w:rPr>
      </w:pPr>
      <w:r>
        <w:rPr>
          <w:rFonts w:ascii="Bitstream Charter" w:hAnsi="Bitstream Charter"/>
          <w:sz w:val="20"/>
          <w:szCs w:val="20"/>
        </w:rPr>
        <w:br/>
      </w:r>
    </w:p>
    <w:p>
      <w:pPr>
        <w:pStyle w:val="TextBody"/>
        <w:jc w:val="both"/>
        <w:rPr>
          <w:rFonts w:ascii="Bitstream Charter" w:hAnsi="Bitstream Charter"/>
          <w:sz w:val="20"/>
          <w:szCs w:val="20"/>
        </w:rPr>
      </w:pPr>
      <w:r>
        <w:rPr>
          <w:rFonts w:ascii="Bitstream Charter" w:hAnsi="Bitstream Charter"/>
          <w:b/>
          <w:bCs/>
          <w:sz w:val="20"/>
          <w:szCs w:val="20"/>
        </w:rPr>
        <w:t>Meditation</w:t>
      </w:r>
      <w:r>
        <w:rPr>
          <w:rFonts w:ascii="Bitstream Charter" w:hAnsi="Bitstream Charter"/>
          <w:sz w:val="20"/>
          <w:szCs w:val="20"/>
        </w:rPr>
        <w:t xml:space="preserve"> is a route to connect oneself with inner happiness through creating perfect harmony internally and with the outside world. Bhutan's scenic, serene surroundings make a Conducive environment for mediation. Besides, Bhutan is home to some of the most revered Buddhist sites in the Himalayas and it's the meditation ground of lamas from all over the world. For those, who are interested in Bhutan Mediation Tour, we can arrange the itinerary clubbed with some other cultural or trekking tour.</w:t>
      </w:r>
    </w:p>
    <w:p>
      <w:pPr>
        <w:pStyle w:val="TextBody"/>
        <w:jc w:val="both"/>
        <w:rPr>
          <w:rFonts w:ascii="Bitstream Charter" w:hAnsi="Bitstream Charter"/>
          <w:sz w:val="20"/>
          <w:szCs w:val="20"/>
        </w:rPr>
      </w:pPr>
      <w:r>
        <w:rPr>
          <w:rFonts w:ascii="Bitstream Charter" w:hAnsi="Bitstream Charter"/>
          <w:sz w:val="20"/>
          <w:szCs w:val="20"/>
        </w:rPr>
      </w:r>
    </w:p>
    <w:p>
      <w:pPr>
        <w:pStyle w:val="TextBody"/>
        <w:jc w:val="both"/>
        <w:rPr>
          <w:rFonts w:ascii="Bitstream Charter" w:hAnsi="Bitstream Charter"/>
          <w:b/>
          <w:b/>
          <w:bCs/>
          <w:sz w:val="20"/>
          <w:szCs w:val="20"/>
        </w:rPr>
      </w:pPr>
      <w:r>
        <w:rPr>
          <w:rFonts w:ascii="Bitstream Charter" w:hAnsi="Bitstream Charter"/>
          <w:b/>
          <w:bCs/>
          <w:sz w:val="20"/>
          <w:szCs w:val="20"/>
        </w:rPr>
        <w:t>Detailed Itinerary</w:t>
      </w:r>
    </w:p>
    <w:p>
      <w:pPr>
        <w:pStyle w:val="TextBody"/>
        <w:jc w:val="both"/>
        <w:rPr>
          <w:b/>
          <w:b/>
          <w:color w:val="31849B" w:themeColor="accent5" w:themeShade="bf"/>
        </w:rPr>
      </w:pPr>
      <w:r>
        <w:rPr>
          <w:b/>
          <w:color w:val="31849B" w:themeColor="accent5" w:themeShade="bf"/>
        </w:rPr>
      </w:r>
    </w:p>
    <w:p>
      <w:pPr>
        <w:pStyle w:val="TextBody"/>
        <w:jc w:val="both"/>
        <w:rPr>
          <w:rFonts w:ascii="Bitstream Charter" w:hAnsi="Bitstream Charter"/>
          <w:sz w:val="20"/>
          <w:szCs w:val="20"/>
        </w:rPr>
      </w:pPr>
      <w:r>
        <w:rPr>
          <w:rFonts w:ascii="Bitstream Charter" w:hAnsi="Bitstream Charter"/>
          <w:b/>
          <w:bCs/>
          <w:sz w:val="20"/>
          <w:szCs w:val="20"/>
          <w:u w:val="single"/>
        </w:rPr>
        <w:t>Day 01: Arrive -Paro (2200m</w:t>
      </w:r>
      <w:r>
        <w:rPr>
          <w:rFonts w:ascii="Bitstream Charter" w:hAnsi="Bitstream Charter"/>
          <w:b/>
          <w:bCs/>
          <w:sz w:val="20"/>
          <w:szCs w:val="20"/>
        </w:rPr>
        <w:t>).</w:t>
      </w:r>
    </w:p>
    <w:p>
      <w:pPr>
        <w:pStyle w:val="TextBody"/>
        <w:jc w:val="both"/>
        <w:rPr/>
      </w:pPr>
      <w:r>
        <w:rPr>
          <w:rFonts w:ascii="Bitstream Charter" w:hAnsi="Bitstream Charter"/>
          <w:sz w:val="20"/>
          <w:szCs w:val="20"/>
        </w:rPr>
        <w:t>A flight to Paro on Druk Air introduces you to the breath-taking beauty of Bhutan. If it's not snowing, you can admire the magnificent peaks, giving way to the verdure Paro valley. You will be accompanied by a tour guide who will be your personal host throughout your stay in Bhutan. After the customs and immigration formalities, you'll be driven the short distance to your Hotel.</w:t>
      </w:r>
    </w:p>
    <w:p>
      <w:pPr>
        <w:pStyle w:val="Normal"/>
        <w:jc w:val="both"/>
        <w:rPr/>
      </w:pPr>
      <w:r>
        <w:rPr>
          <w:rFonts w:eastAsia="" w:cs="" w:ascii="Bitstream Charter" w:hAnsi="Bitstream Charter" w:eastAsiaTheme="minorEastAsia"/>
          <w:b/>
          <w:bCs/>
          <w:color w:val="00000A"/>
          <w:sz w:val="20"/>
          <w:szCs w:val="20"/>
          <w:lang w:val="en-US" w:eastAsia="en-US" w:bidi="ar-SA"/>
        </w:rPr>
        <w:t>Meals:  Lunch &amp; Dinner</w:t>
      </w:r>
    </w:p>
    <w:p>
      <w:pPr>
        <w:pStyle w:val="Normal"/>
        <w:jc w:val="both"/>
        <w:rPr>
          <w:rFonts w:ascii="Bitstream Charter" w:hAnsi="Bitstream Charter"/>
          <w:sz w:val="20"/>
          <w:szCs w:val="20"/>
        </w:rPr>
      </w:pPr>
      <w:r>
        <w:rPr>
          <w:rFonts w:eastAsia="" w:cs="" w:ascii="Bitstream Charter" w:hAnsi="Bitstream Charter" w:eastAsiaTheme="minorEastAsia"/>
          <w:b/>
          <w:bCs/>
          <w:color w:val="00000A"/>
          <w:sz w:val="20"/>
          <w:szCs w:val="20"/>
          <w:u w:val="single"/>
          <w:lang w:val="en-US" w:eastAsia="en-US" w:bidi="ar-SA"/>
        </w:rPr>
        <w:t xml:space="preserve">Accommodation: </w:t>
      </w:r>
      <w:r>
        <w:rPr>
          <w:rFonts w:eastAsia="" w:cs="" w:ascii="Bitstream Charter" w:hAnsi="Bitstream Charter" w:eastAsiaTheme="minorEastAsia"/>
          <w:b/>
          <w:bCs/>
          <w:color w:val="00000A"/>
          <w:sz w:val="22"/>
          <w:szCs w:val="22"/>
          <w:u w:val="single"/>
          <w:lang w:val="en-US" w:eastAsia="en-US" w:bidi="ar-SA"/>
        </w:rPr>
        <w:t xml:space="preserve">Tashi Namgay/ Tenzinling Resort/ </w:t>
      </w:r>
      <w:r>
        <w:rPr>
          <w:rFonts w:eastAsia="" w:cs="" w:ascii="Bitstream Charter" w:hAnsi="Bitstream Charter" w:eastAsiaTheme="minorEastAsia"/>
          <w:b/>
          <w:bCs/>
          <w:color w:val="00000A"/>
          <w:sz w:val="20"/>
          <w:szCs w:val="20"/>
          <w:u w:val="single"/>
          <w:lang w:val="en-US" w:eastAsia="en-US" w:bidi="ar-SA"/>
        </w:rPr>
        <w:t>Hotel Zangdopelri or Similar</w:t>
      </w:r>
    </w:p>
    <w:p>
      <w:pPr>
        <w:pStyle w:val="Normal"/>
        <w:jc w:val="both"/>
        <w:rPr>
          <w:rFonts w:ascii="Bitstream Charter" w:hAnsi="Bitstream Charter" w:eastAsia="" w:cs="" w:eastAsiaTheme="minorEastAsia"/>
          <w:b/>
          <w:b/>
          <w:bCs/>
          <w:color w:val="00000A"/>
          <w:u w:val="single"/>
          <w:lang w:val="en-US" w:eastAsia="en-US" w:bidi="ar-SA"/>
        </w:rPr>
      </w:pPr>
      <w:r>
        <w:rPr>
          <w:rFonts w:eastAsia="" w:cs="" w:eastAsiaTheme="minorEastAsia" w:ascii="Bitstream Charter" w:hAnsi="Bitstream Charter"/>
          <w:b/>
          <w:bCs/>
          <w:color w:val="00000A"/>
          <w:u w:val="single"/>
          <w:lang w:val="en-US" w:eastAsia="en-US" w:bidi="ar-SA"/>
        </w:rPr>
      </w:r>
    </w:p>
    <w:p>
      <w:pPr>
        <w:pStyle w:val="TextBody"/>
        <w:jc w:val="both"/>
        <w:rPr>
          <w:rFonts w:ascii="Bitstream Charter" w:hAnsi="Bitstream Charter"/>
          <w:sz w:val="20"/>
          <w:szCs w:val="20"/>
        </w:rPr>
      </w:pPr>
      <w:r>
        <w:rPr>
          <w:rFonts w:ascii="Bitstream Charter" w:hAnsi="Bitstream Charter"/>
          <w:b/>
          <w:bCs/>
          <w:sz w:val="20"/>
          <w:szCs w:val="20"/>
          <w:u w:val="single"/>
        </w:rPr>
        <w:t>Day 02: Paro sightseeing</w:t>
      </w:r>
      <w:r>
        <w:rPr>
          <w:rFonts w:ascii="Bitstream Charter" w:hAnsi="Bitstream Charter"/>
          <w:b/>
          <w:bCs/>
          <w:sz w:val="20"/>
          <w:szCs w:val="20"/>
        </w:rPr>
        <w:t>.</w:t>
      </w:r>
    </w:p>
    <w:p>
      <w:pPr>
        <w:pStyle w:val="TextBody"/>
        <w:jc w:val="both"/>
        <w:rPr>
          <w:rFonts w:ascii="Bitstream Charter" w:hAnsi="Bitstream Charter"/>
          <w:sz w:val="20"/>
          <w:szCs w:val="20"/>
        </w:rPr>
      </w:pPr>
      <w:r>
        <w:rPr>
          <w:rFonts w:ascii="Bitstream Charter" w:hAnsi="Bitstream Charter"/>
          <w:sz w:val="20"/>
          <w:szCs w:val="20"/>
        </w:rPr>
        <w:t>After breakfast, you'll visit the watch tower of Paro Dzong, which is now the National Museum. The museum preserves rare Bhutanese artifacts, remnants of the rich culture and history. After this, continue to Rinpung Dzong (or Paro Dzong), which means "fortress of the heap of jewels." This particular complex has the administrative and religious headquarters for the Paro district. A short scene of Bernardo Bertolucci's famous movie, "Little Buddha," was shot inside this Dzong. From here, you can take a leisurely walk to the Pachu river and cross over a traditional cantilever (wooden covered) bridge to the other side. Post lunch; take a short drive to Drukgyal Dzong, a dilapidated fortress located around 16 km away from Paro. Although in ruins, this Dzong is a significant historical landmark. It was at this fort that the Bhutanese decimated the invading Tibetans and drove them back to their wilderness. From this place, the majestic peak of Jumolhari, the 'Mountain of the Goddess' can be admired on a sunny day (Alt. 7,329 m /24,029 ft.). On the way back, don't miss the 'Kichu Lhakhang', the oldest and the most sacred shrine of Bhutan built in 8th century by Tibetan Monarch Songtsen Gampo.</w:t>
      </w:r>
    </w:p>
    <w:p>
      <w:pPr>
        <w:pStyle w:val="Normal"/>
        <w:jc w:val="both"/>
        <w:rPr/>
      </w:pPr>
      <w:r>
        <w:rPr>
          <w:rFonts w:eastAsia="" w:cs="" w:ascii="Bitstream Charter" w:hAnsi="Bitstream Charter" w:eastAsiaTheme="minorEastAsia"/>
          <w:b/>
          <w:bCs/>
          <w:color w:val="00000A"/>
          <w:sz w:val="20"/>
          <w:szCs w:val="20"/>
          <w:lang w:val="en-US" w:eastAsia="en-US" w:bidi="ar-SA"/>
        </w:rPr>
        <w:t>Meals:  Lunch &amp; Dinner</w:t>
      </w:r>
    </w:p>
    <w:p>
      <w:pPr>
        <w:pStyle w:val="Normal"/>
        <w:jc w:val="both"/>
        <w:rPr>
          <w:rFonts w:ascii="Bitstream Charter" w:hAnsi="Bitstream Charter"/>
          <w:sz w:val="20"/>
          <w:szCs w:val="20"/>
        </w:rPr>
      </w:pPr>
      <w:r>
        <w:rPr>
          <w:rFonts w:eastAsia="" w:cs="" w:ascii="Bitstream Charter" w:hAnsi="Bitstream Charter" w:eastAsiaTheme="minorEastAsia"/>
          <w:b/>
          <w:bCs/>
          <w:color w:val="00000A"/>
          <w:sz w:val="20"/>
          <w:szCs w:val="20"/>
          <w:u w:val="single"/>
          <w:lang w:val="en-US" w:eastAsia="en-US" w:bidi="ar-SA"/>
        </w:rPr>
        <w:t xml:space="preserve">Accommodation: </w:t>
      </w:r>
      <w:r>
        <w:rPr>
          <w:rFonts w:eastAsia="" w:cs="" w:ascii="Bitstream Charter" w:hAnsi="Bitstream Charter" w:eastAsiaTheme="minorEastAsia"/>
          <w:b/>
          <w:bCs/>
          <w:color w:val="00000A"/>
          <w:sz w:val="22"/>
          <w:szCs w:val="22"/>
          <w:u w:val="single"/>
          <w:lang w:val="en-US" w:eastAsia="en-US" w:bidi="ar-SA"/>
        </w:rPr>
        <w:t xml:space="preserve">Tashi Namgay/ Tenzinling Resort/ </w:t>
      </w:r>
      <w:r>
        <w:rPr>
          <w:rFonts w:eastAsia="" w:cs="" w:ascii="Bitstream Charter" w:hAnsi="Bitstream Charter" w:eastAsiaTheme="minorEastAsia"/>
          <w:b/>
          <w:bCs/>
          <w:color w:val="00000A"/>
          <w:sz w:val="20"/>
          <w:szCs w:val="20"/>
          <w:u w:val="single"/>
          <w:lang w:val="en-US" w:eastAsia="en-US" w:bidi="ar-SA"/>
        </w:rPr>
        <w:t>Hotel Zangdopelri or Similar</w:t>
      </w:r>
    </w:p>
    <w:p>
      <w:pPr>
        <w:pStyle w:val="Normal"/>
        <w:jc w:val="both"/>
        <w:rPr>
          <w:rFonts w:ascii="Bitstream Charter" w:hAnsi="Bitstream Charter" w:eastAsia="" w:cs="" w:eastAsiaTheme="minorEastAsia"/>
          <w:b/>
          <w:b/>
          <w:bCs/>
          <w:color w:val="00000A"/>
          <w:u w:val="single"/>
          <w:lang w:val="en-US" w:eastAsia="en-US" w:bidi="ar-SA"/>
        </w:rPr>
      </w:pPr>
      <w:r>
        <w:rPr>
          <w:rFonts w:eastAsia="" w:cs="" w:eastAsiaTheme="minorEastAsia" w:ascii="Bitstream Charter" w:hAnsi="Bitstream Charter"/>
          <w:b/>
          <w:bCs/>
          <w:color w:val="00000A"/>
          <w:u w:val="single"/>
          <w:lang w:val="en-US" w:eastAsia="en-US" w:bidi="ar-SA"/>
        </w:rPr>
      </w:r>
    </w:p>
    <w:p>
      <w:pPr>
        <w:pStyle w:val="TextBody"/>
        <w:jc w:val="both"/>
        <w:rPr>
          <w:rFonts w:ascii="Bitstream Charter" w:hAnsi="Bitstream Charter"/>
          <w:sz w:val="20"/>
          <w:szCs w:val="20"/>
        </w:rPr>
      </w:pPr>
      <w:r>
        <w:rPr>
          <w:rFonts w:ascii="Bitstream Charter" w:hAnsi="Bitstream Charter"/>
          <w:b/>
          <w:bCs/>
          <w:sz w:val="20"/>
          <w:szCs w:val="20"/>
          <w:u w:val="single"/>
        </w:rPr>
        <w:t>Day 3: Hike to Taktshang (Tiger nest Monastery</w:t>
      </w:r>
      <w:r>
        <w:rPr>
          <w:rFonts w:ascii="Bitstream Charter" w:hAnsi="Bitstream Charter"/>
          <w:b/>
          <w:bCs/>
          <w:sz w:val="20"/>
          <w:szCs w:val="20"/>
        </w:rPr>
        <w:t>).</w:t>
      </w:r>
    </w:p>
    <w:p>
      <w:pPr>
        <w:pStyle w:val="TextBody"/>
        <w:jc w:val="both"/>
        <w:rPr>
          <w:rFonts w:ascii="Bitstream Charter" w:hAnsi="Bitstream Charter"/>
          <w:sz w:val="20"/>
          <w:szCs w:val="20"/>
        </w:rPr>
      </w:pPr>
      <w:r>
        <w:rPr>
          <w:rFonts w:ascii="Bitstream Charter" w:hAnsi="Bitstream Charter"/>
          <w:sz w:val="20"/>
          <w:szCs w:val="20"/>
        </w:rPr>
        <w:t>This part of your journey takes you to Taktshang monastery (the Tiger's lair). The trail to the monastery passes through patches of a lush pine forest. You will stop at the nearby cafeteria for rest and refreshments and continue the hike till you see what remains of the ancient Taktshang monastery. Built in 1600s, this great monastery literally hangs from the edge of a sheer rock cliff that plunges 900 meters into the valley below. Legend has it that Guru Padmasambhava, the Tantric mystic, who brought Buddhism to the land, came to Bhutan flying on a tiger.</w:t>
      </w:r>
    </w:p>
    <w:p>
      <w:pPr>
        <w:pStyle w:val="Normal"/>
        <w:jc w:val="both"/>
        <w:rPr/>
      </w:pPr>
      <w:r>
        <w:rPr>
          <w:rFonts w:eastAsia="" w:cs="" w:ascii="Bitstream Charter" w:hAnsi="Bitstream Charter" w:eastAsiaTheme="minorEastAsia"/>
          <w:b/>
          <w:bCs/>
          <w:color w:val="00000A"/>
          <w:sz w:val="20"/>
          <w:szCs w:val="20"/>
          <w:lang w:val="en-US" w:eastAsia="en-US" w:bidi="ar-SA"/>
        </w:rPr>
        <w:t>Meals:  Lunch &amp; Dinner</w:t>
      </w:r>
    </w:p>
    <w:p>
      <w:pPr>
        <w:pStyle w:val="Normal"/>
        <w:jc w:val="both"/>
        <w:rPr>
          <w:rFonts w:ascii="Bitstream Charter" w:hAnsi="Bitstream Charter"/>
          <w:sz w:val="20"/>
          <w:szCs w:val="20"/>
        </w:rPr>
      </w:pPr>
      <w:r>
        <w:rPr>
          <w:rFonts w:eastAsia="" w:cs="" w:ascii="Bitstream Charter" w:hAnsi="Bitstream Charter" w:eastAsiaTheme="minorEastAsia"/>
          <w:b/>
          <w:bCs/>
          <w:color w:val="00000A"/>
          <w:sz w:val="20"/>
          <w:szCs w:val="20"/>
          <w:lang w:val="en-US" w:eastAsia="en-US" w:bidi="ar-SA"/>
        </w:rPr>
        <w:t xml:space="preserve">Accommodation: </w:t>
      </w:r>
      <w:r>
        <w:rPr>
          <w:rFonts w:eastAsia="" w:cs="" w:ascii="Bitstream Charter" w:hAnsi="Bitstream Charter" w:eastAsiaTheme="minorEastAsia"/>
          <w:b/>
          <w:bCs/>
          <w:color w:val="00000A"/>
          <w:sz w:val="22"/>
          <w:szCs w:val="22"/>
          <w:lang w:val="en-US" w:eastAsia="en-US" w:bidi="ar-SA"/>
        </w:rPr>
        <w:t xml:space="preserve">Tashi Namgay/ Tenzinling Resort/ </w:t>
      </w:r>
      <w:r>
        <w:rPr>
          <w:rFonts w:eastAsia="" w:cs="" w:ascii="Bitstream Charter" w:hAnsi="Bitstream Charter" w:eastAsiaTheme="minorEastAsia"/>
          <w:b/>
          <w:bCs/>
          <w:color w:val="00000A"/>
          <w:sz w:val="20"/>
          <w:szCs w:val="20"/>
          <w:lang w:val="en-US" w:eastAsia="en-US" w:bidi="ar-SA"/>
        </w:rPr>
        <w:t>Hotel Zangdopelri or Similar</w:t>
      </w:r>
    </w:p>
    <w:p>
      <w:pPr>
        <w:pStyle w:val="Normal"/>
        <w:jc w:val="both"/>
        <w:rPr>
          <w:rFonts w:ascii="Bitstream Charter" w:hAnsi="Bitstream Charter" w:eastAsia="" w:cs="" w:eastAsiaTheme="minorEastAsia"/>
          <w:b/>
          <w:b/>
          <w:bCs/>
          <w:color w:val="00000A"/>
          <w:lang w:val="en-US" w:eastAsia="en-US" w:bidi="ar-SA"/>
        </w:rPr>
      </w:pPr>
      <w:r>
        <w:rPr>
          <w:rFonts w:eastAsia="" w:cs="" w:eastAsiaTheme="minorEastAsia" w:ascii="Bitstream Charter" w:hAnsi="Bitstream Charter"/>
          <w:b/>
          <w:bCs/>
          <w:color w:val="00000A"/>
          <w:lang w:val="en-US" w:eastAsia="en-US" w:bidi="ar-SA"/>
        </w:rPr>
      </w:r>
    </w:p>
    <w:p>
      <w:pPr>
        <w:pStyle w:val="TextBody"/>
        <w:jc w:val="both"/>
        <w:rPr>
          <w:u w:val="single"/>
        </w:rPr>
      </w:pPr>
      <w:r>
        <w:rPr>
          <w:rFonts w:ascii="Bitstream Charter" w:hAnsi="Bitstream Charter"/>
          <w:b/>
          <w:bCs/>
          <w:sz w:val="20"/>
          <w:szCs w:val="20"/>
        </w:rPr>
        <w:t>Day 4: Drive to Thimphu (2200m).</w:t>
      </w:r>
    </w:p>
    <w:p>
      <w:pPr>
        <w:pStyle w:val="TextBody"/>
        <w:jc w:val="both"/>
        <w:rPr>
          <w:rFonts w:ascii="Bitstream Charter" w:hAnsi="Bitstream Charter"/>
          <w:sz w:val="20"/>
          <w:szCs w:val="20"/>
        </w:rPr>
      </w:pPr>
      <w:r>
        <w:rPr>
          <w:rFonts w:ascii="Bitstream Charter" w:hAnsi="Bitstream Charter"/>
          <w:sz w:val="20"/>
          <w:szCs w:val="20"/>
        </w:rPr>
        <w:t>The next day, post a breakfast of Bhutan choicest, you'll be driven to Thimpu to visit the King's Memorial (built in memory of the IIIrd king of Bhutan, who reigned from 1952-72). After paying your tribute to the Long king, you'll be taken to see the Changankha monastery, the radio tower (one of Bhutan's tallest buildings) and the zoological garden, where you can see the national animal of Bhutan-Takin. After an enjoyable session at the zoo, you'll visit the Nunnery temple, the great National library of Bhutan containing rare, ancient religious manuscripts and Bhutan's School of arts &amp; crafts (called the 'painting school' as well). Your itinerary for the afternoon will include the Bhutan National institute of traditional medicine, a paper factory and the splendid Tashichodzong.</w:t>
      </w:r>
    </w:p>
    <w:p>
      <w:pPr>
        <w:pStyle w:val="Normal"/>
        <w:jc w:val="both"/>
        <w:rPr/>
      </w:pPr>
      <w:r>
        <w:rPr>
          <w:rFonts w:ascii="Bitstream Charter" w:hAnsi="Bitstream Charter"/>
          <w:b/>
          <w:bCs/>
          <w:sz w:val="20"/>
          <w:szCs w:val="20"/>
        </w:rPr>
        <w:t>Meals:  Breakfast, Lunch &amp; Dinner</w:t>
      </w:r>
    </w:p>
    <w:p>
      <w:pPr>
        <w:pStyle w:val="Normal"/>
        <w:jc w:val="both"/>
        <w:rPr>
          <w:rFonts w:ascii="Bitstream Charter" w:hAnsi="Bitstream Charter"/>
          <w:sz w:val="20"/>
          <w:szCs w:val="20"/>
        </w:rPr>
      </w:pPr>
      <w:r>
        <w:rPr>
          <w:rFonts w:eastAsia="" w:cs="" w:ascii="Bitstream Charter" w:hAnsi="Bitstream Charter" w:eastAsiaTheme="minorEastAsia"/>
          <w:b/>
          <w:bCs/>
          <w:color w:val="00000A"/>
          <w:sz w:val="20"/>
          <w:szCs w:val="20"/>
          <w:lang w:val="en-US" w:eastAsia="en-US" w:bidi="ar-SA"/>
        </w:rPr>
        <w:t>Accommodation: Druk/ Osel/ Khang residency or Similar</w:t>
      </w:r>
    </w:p>
    <w:p>
      <w:pPr>
        <w:pStyle w:val="Normal"/>
        <w:jc w:val="both"/>
        <w:rPr>
          <w:rFonts w:ascii="Bitstream Charter" w:hAnsi="Bitstream Charter" w:eastAsia="" w:cs="" w:eastAsiaTheme="minorEastAsia"/>
          <w:b/>
          <w:b/>
          <w:bCs/>
          <w:color w:val="00000A"/>
          <w:lang w:val="en-US" w:eastAsia="en-US" w:bidi="ar-SA"/>
        </w:rPr>
      </w:pPr>
      <w:r>
        <w:rPr>
          <w:rFonts w:eastAsia="" w:cs="" w:eastAsiaTheme="minorEastAsia" w:ascii="Bitstream Charter" w:hAnsi="Bitstream Charter"/>
          <w:b/>
          <w:bCs/>
          <w:color w:val="00000A"/>
          <w:lang w:val="en-US" w:eastAsia="en-US" w:bidi="ar-SA"/>
        </w:rPr>
      </w:r>
    </w:p>
    <w:p>
      <w:pPr>
        <w:pStyle w:val="TextBody"/>
        <w:jc w:val="both"/>
        <w:rPr>
          <w:u w:val="single"/>
        </w:rPr>
      </w:pPr>
      <w:r>
        <w:rPr>
          <w:rFonts w:ascii="Bitstream Charter" w:hAnsi="Bitstream Charter"/>
          <w:b/>
          <w:bCs/>
          <w:sz w:val="20"/>
          <w:szCs w:val="20"/>
        </w:rPr>
        <w:t>Day 05: Continue sightseeing.</w:t>
      </w:r>
    </w:p>
    <w:p>
      <w:pPr>
        <w:pStyle w:val="TextBody"/>
        <w:jc w:val="both"/>
        <w:rPr>
          <w:rFonts w:ascii="Bitstream Charter" w:hAnsi="Bitstream Charter"/>
          <w:sz w:val="20"/>
          <w:szCs w:val="20"/>
        </w:rPr>
      </w:pPr>
      <w:r>
        <w:rPr>
          <w:rFonts w:ascii="Bitstream Charter" w:hAnsi="Bitstream Charter"/>
          <w:sz w:val="20"/>
          <w:szCs w:val="20"/>
        </w:rPr>
        <w:t>A On the 3rd day of your visit, your sight-seeing continues. Now you will delve in a little history at the Textile and folk heritage museums, where a myriad of objects displayed tell individual tales of Bhutan's traditions and way of living. The Handicrafts emporium there offers you a wide variety of exquisite hand-woven textiles and show pieces.</w:t>
      </w:r>
    </w:p>
    <w:p>
      <w:pPr>
        <w:pStyle w:val="TextBody"/>
        <w:jc w:val="both"/>
        <w:rPr>
          <w:rFonts w:ascii="Bitstream Charter" w:hAnsi="Bitstream Charter"/>
          <w:sz w:val="20"/>
          <w:szCs w:val="20"/>
        </w:rPr>
      </w:pPr>
      <w:r>
        <w:rPr>
          <w:rFonts w:ascii="Bitstream Charter" w:hAnsi="Bitstream Charter"/>
          <w:sz w:val="20"/>
          <w:szCs w:val="20"/>
        </w:rPr>
        <w:t>Bhutan posts: If you are a philatelist, you must have an idea about Bhutan's reputation for its colorful stamps on distinct topics. Don't forget to pick up some rare stamps and postcards. And if you have an inclination, you can visit the Bhutan National bank located nearby. After that, visit the awe-inspiring Simtokha Dzong, the oldest and the mightiest fortress in Bhutan. Come back to your hotel to relax for the day tomorrow.</w:t>
      </w:r>
    </w:p>
    <w:p>
      <w:pPr>
        <w:pStyle w:val="Normal"/>
        <w:jc w:val="both"/>
        <w:rPr/>
      </w:pPr>
      <w:r>
        <w:rPr>
          <w:rFonts w:ascii="Bitstream Charter" w:hAnsi="Bitstream Charter"/>
          <w:b/>
          <w:bCs/>
          <w:sz w:val="20"/>
          <w:szCs w:val="20"/>
        </w:rPr>
        <w:t>Meals:  Breakfast, Lunch &amp; Dinner</w:t>
      </w:r>
    </w:p>
    <w:p>
      <w:pPr>
        <w:pStyle w:val="Normal"/>
        <w:jc w:val="both"/>
        <w:rPr>
          <w:rFonts w:ascii="Bitstream Charter" w:hAnsi="Bitstream Charter"/>
          <w:sz w:val="20"/>
          <w:szCs w:val="20"/>
        </w:rPr>
      </w:pPr>
      <w:r>
        <w:rPr>
          <w:rFonts w:eastAsia="" w:cs="" w:ascii="Bitstream Charter" w:hAnsi="Bitstream Charter" w:eastAsiaTheme="minorEastAsia"/>
          <w:b/>
          <w:bCs/>
          <w:color w:val="00000A"/>
          <w:sz w:val="20"/>
          <w:szCs w:val="20"/>
          <w:lang w:val="en-US" w:eastAsia="en-US" w:bidi="ar-SA"/>
        </w:rPr>
        <w:t>Accommodation: Druk/ Osel/ Khang residency or Similar</w:t>
      </w:r>
    </w:p>
    <w:p>
      <w:pPr>
        <w:pStyle w:val="Normal"/>
        <w:jc w:val="both"/>
        <w:rPr>
          <w:rFonts w:ascii="Bitstream Charter" w:hAnsi="Bitstream Charter" w:eastAsia="" w:cs="" w:eastAsiaTheme="minorEastAsia"/>
          <w:b/>
          <w:b/>
          <w:bCs/>
          <w:color w:val="00000A"/>
          <w:lang w:val="en-US" w:eastAsia="en-US" w:bidi="ar-SA"/>
        </w:rPr>
      </w:pPr>
      <w:r>
        <w:rPr>
          <w:rFonts w:eastAsia="" w:cs="" w:eastAsiaTheme="minorEastAsia" w:ascii="Bitstream Charter" w:hAnsi="Bitstream Charter"/>
          <w:b/>
          <w:bCs/>
          <w:color w:val="00000A"/>
          <w:lang w:val="en-US" w:eastAsia="en-US" w:bidi="ar-SA"/>
        </w:rPr>
      </w:r>
    </w:p>
    <w:p>
      <w:pPr>
        <w:pStyle w:val="TextBody"/>
        <w:jc w:val="both"/>
        <w:rPr>
          <w:u w:val="single"/>
        </w:rPr>
      </w:pPr>
      <w:r>
        <w:rPr>
          <w:rFonts w:ascii="Bitstream Charter" w:hAnsi="Bitstream Charter"/>
          <w:b/>
          <w:bCs/>
          <w:sz w:val="20"/>
          <w:szCs w:val="20"/>
        </w:rPr>
        <w:t>Day 06: Thimphu to Punakha (1300m).</w:t>
      </w:r>
    </w:p>
    <w:p>
      <w:pPr>
        <w:pStyle w:val="TextBody"/>
        <w:jc w:val="both"/>
        <w:rPr>
          <w:rFonts w:ascii="Bitstream Charter" w:hAnsi="Bitstream Charter"/>
          <w:sz w:val="20"/>
          <w:szCs w:val="20"/>
        </w:rPr>
      </w:pPr>
      <w:r>
        <w:rPr>
          <w:rFonts w:ascii="Bitstream Charter" w:hAnsi="Bitstream Charter"/>
          <w:sz w:val="20"/>
          <w:szCs w:val="20"/>
        </w:rPr>
        <w:t>Post breakfast, you will be taken on a drive to Punakha via Dochula Pass, to view the 108 Bhutanese Stupas. If the weather remains fine, you can admire the glory of the snow-capped Himalayan Ranges. After the stupas, you can further drive to Punakha and see the Punakha Dzong. Situated amid Pho Chu (Male River) and Mo Chu (Female River, it is one of the largest Dzongs in Bhutan. You will have to take the suspension bridge to reach the Dzong. Named Druk Pungthang Dechen Phodrang (Palace of Great Happiness), for many years till the second king assumed power, the great Dzong was the seat of the Government. The war materials seized during the Tibetan battle are kept here. Punakha still remains the winter residence of Je-Khenpo; King Jigme Dorji Wangchuk convened the novel national Assembly here only in 1952. Take a short evening hike to Chimi Lhakhang, built by Lama Drukpa Kuenley in 15th century. (The monk is commonly known as the Divine madman for his thought, 'Salvation through sex'). The monk tended to subdue the devils with his 'Magical Thunder bolt'. This particular Temple is also called "The Temple of Fertility". Sterile women from far and wide come to here to get blessed. Pay homage and head towards your hotel at Punakha.</w:t>
      </w:r>
    </w:p>
    <w:p>
      <w:pPr>
        <w:pStyle w:val="Normal"/>
        <w:jc w:val="both"/>
        <w:rPr/>
      </w:pPr>
      <w:r>
        <w:rPr>
          <w:rFonts w:ascii="Bitstream Charter" w:hAnsi="Bitstream Charter"/>
          <w:b/>
          <w:bCs/>
          <w:sz w:val="20"/>
          <w:szCs w:val="20"/>
        </w:rPr>
        <w:t>Meals:  Breakfast, Lunch &amp; Dinner</w:t>
      </w:r>
    </w:p>
    <w:p>
      <w:pPr>
        <w:pStyle w:val="Normal"/>
        <w:jc w:val="both"/>
        <w:rPr>
          <w:rFonts w:ascii="Bitstream Charter" w:hAnsi="Bitstream Charter"/>
          <w:sz w:val="20"/>
          <w:szCs w:val="20"/>
        </w:rPr>
      </w:pPr>
      <w:r>
        <w:rPr>
          <w:rFonts w:eastAsia="" w:cs="" w:ascii="Bitstream Charter" w:hAnsi="Bitstream Charter" w:eastAsiaTheme="minorEastAsia"/>
          <w:b/>
          <w:bCs/>
          <w:color w:val="00000A"/>
          <w:sz w:val="20"/>
          <w:szCs w:val="20"/>
          <w:lang w:val="en-US" w:eastAsia="en-US" w:bidi="ar-SA"/>
        </w:rPr>
        <w:t xml:space="preserve">Accommodation: Pema Karpo / </w:t>
      </w:r>
      <w:r>
        <w:rPr>
          <w:rFonts w:eastAsia="" w:cs="" w:ascii="Bitstream Charter" w:hAnsi="Bitstream Charter" w:eastAsiaTheme="minorEastAsia"/>
          <w:b/>
          <w:bCs/>
          <w:color w:val="00000A"/>
          <w:sz w:val="22"/>
          <w:szCs w:val="22"/>
          <w:lang w:val="en-US" w:eastAsia="en-US" w:bidi="ar-SA"/>
        </w:rPr>
        <w:t>Zimgkham Resort/ Drupchu Resort</w:t>
      </w:r>
      <w:r>
        <w:rPr>
          <w:rFonts w:eastAsia="" w:cs="" w:ascii="Bitstream Charter" w:hAnsi="Bitstream Charter" w:eastAsiaTheme="minorEastAsia"/>
          <w:b/>
          <w:bCs/>
          <w:color w:val="00000A"/>
          <w:sz w:val="20"/>
          <w:szCs w:val="20"/>
          <w:lang w:val="en-US" w:eastAsia="en-US" w:bidi="ar-SA"/>
        </w:rPr>
        <w:t xml:space="preserve"> or Similar</w:t>
      </w:r>
    </w:p>
    <w:p>
      <w:pPr>
        <w:pStyle w:val="Normal"/>
        <w:jc w:val="both"/>
        <w:rPr>
          <w:rFonts w:ascii="Bitstream Charter" w:hAnsi="Bitstream Charter" w:eastAsia="" w:cs="" w:eastAsiaTheme="minorEastAsia"/>
          <w:b/>
          <w:b/>
          <w:bCs/>
          <w:color w:val="00000A"/>
          <w:lang w:val="en-US" w:eastAsia="en-US" w:bidi="ar-SA"/>
        </w:rPr>
      </w:pPr>
      <w:r>
        <w:rPr>
          <w:rFonts w:eastAsia="" w:cs="" w:eastAsiaTheme="minorEastAsia" w:ascii="Bitstream Charter" w:hAnsi="Bitstream Charter"/>
          <w:b/>
          <w:bCs/>
          <w:color w:val="00000A"/>
          <w:lang w:val="en-US" w:eastAsia="en-US" w:bidi="ar-SA"/>
        </w:rPr>
      </w:r>
    </w:p>
    <w:p>
      <w:pPr>
        <w:pStyle w:val="TextBody"/>
        <w:jc w:val="both"/>
        <w:rPr>
          <w:u w:val="single"/>
        </w:rPr>
      </w:pPr>
      <w:r>
        <w:rPr>
          <w:rFonts w:ascii="Bitstream Charter" w:hAnsi="Bitstream Charter"/>
          <w:b/>
          <w:bCs/>
          <w:sz w:val="20"/>
          <w:szCs w:val="20"/>
        </w:rPr>
        <w:t>Day 07: Punakha-Wangdue-Paro.</w:t>
      </w:r>
    </w:p>
    <w:p>
      <w:pPr>
        <w:pStyle w:val="TextBody"/>
        <w:jc w:val="both"/>
        <w:rPr>
          <w:rFonts w:ascii="Bitstream Charter" w:hAnsi="Bitstream Charter"/>
          <w:sz w:val="20"/>
          <w:szCs w:val="20"/>
        </w:rPr>
      </w:pPr>
      <w:r>
        <w:rPr>
          <w:rFonts w:ascii="Bitstream Charter" w:hAnsi="Bitstream Charter"/>
          <w:sz w:val="20"/>
          <w:szCs w:val="20"/>
        </w:rPr>
        <w:t>During the early morning hours, a short drive to Wangdue takes you to the WangdueDzong, founded by Zhandrung in 1639. Situated on a hill commanding a breath-taking view of the valley, it is believed that Bhutan's protective deity, Yeshey Gonpo told ZhabdrugR impoche that if he constructs a dzong on this ridge, he would be able to command the entire country. The literal meaning of Wangdueis'to bring under one's power'. Have lunch at Thimphu before driving further to Paro.</w:t>
      </w:r>
    </w:p>
    <w:p>
      <w:pPr>
        <w:pStyle w:val="Normal"/>
        <w:jc w:val="both"/>
        <w:rPr/>
      </w:pPr>
      <w:r>
        <w:rPr>
          <w:rFonts w:ascii="Bitstream Charter" w:hAnsi="Bitstream Charter"/>
          <w:b/>
          <w:bCs/>
          <w:sz w:val="20"/>
          <w:szCs w:val="20"/>
        </w:rPr>
        <w:t>Meals:  Breakfast, Lunch &amp; Dinner</w:t>
      </w:r>
    </w:p>
    <w:p>
      <w:pPr>
        <w:pStyle w:val="Normal"/>
        <w:jc w:val="both"/>
        <w:rPr>
          <w:rFonts w:ascii="Bitstream Charter" w:hAnsi="Bitstream Charter"/>
          <w:sz w:val="20"/>
          <w:szCs w:val="20"/>
        </w:rPr>
      </w:pPr>
      <w:r>
        <w:rPr>
          <w:rFonts w:eastAsia="" w:cs="" w:ascii="Bitstream Charter" w:hAnsi="Bitstream Charter" w:eastAsiaTheme="minorEastAsia"/>
          <w:b/>
          <w:bCs/>
          <w:color w:val="00000A"/>
          <w:sz w:val="20"/>
          <w:szCs w:val="20"/>
          <w:lang w:val="en-US" w:eastAsia="en-US" w:bidi="ar-SA"/>
        </w:rPr>
        <w:t xml:space="preserve">Accommodation: Pema Karpo / </w:t>
      </w:r>
      <w:r>
        <w:rPr>
          <w:rFonts w:eastAsia="" w:cs="" w:ascii="Bitstream Charter" w:hAnsi="Bitstream Charter" w:eastAsiaTheme="minorEastAsia"/>
          <w:b/>
          <w:bCs/>
          <w:color w:val="00000A"/>
          <w:sz w:val="22"/>
          <w:szCs w:val="22"/>
          <w:lang w:val="en-US" w:eastAsia="en-US" w:bidi="ar-SA"/>
        </w:rPr>
        <w:t>Zimgkham Resort/ Drupchu Resort</w:t>
      </w:r>
      <w:r>
        <w:rPr>
          <w:rFonts w:eastAsia="" w:cs="" w:ascii="Bitstream Charter" w:hAnsi="Bitstream Charter" w:eastAsiaTheme="minorEastAsia"/>
          <w:b/>
          <w:bCs/>
          <w:color w:val="00000A"/>
          <w:sz w:val="20"/>
          <w:szCs w:val="20"/>
          <w:lang w:val="en-US" w:eastAsia="en-US" w:bidi="ar-SA"/>
        </w:rPr>
        <w:t xml:space="preserve"> or Similar</w:t>
      </w:r>
    </w:p>
    <w:p>
      <w:pPr>
        <w:pStyle w:val="Normal"/>
        <w:jc w:val="both"/>
        <w:rPr>
          <w:rFonts w:ascii="Bitstream Charter" w:hAnsi="Bitstream Charter" w:eastAsia="" w:cs="" w:eastAsiaTheme="minorEastAsia"/>
          <w:b/>
          <w:b/>
          <w:bCs/>
          <w:color w:val="00000A"/>
          <w:lang w:val="en-US" w:eastAsia="en-US" w:bidi="ar-SA"/>
        </w:rPr>
      </w:pPr>
      <w:r>
        <w:rPr>
          <w:rFonts w:eastAsia="" w:cs="" w:eastAsiaTheme="minorEastAsia" w:ascii="Bitstream Charter" w:hAnsi="Bitstream Charter"/>
          <w:b/>
          <w:bCs/>
          <w:color w:val="00000A"/>
          <w:lang w:val="en-US" w:eastAsia="en-US" w:bidi="ar-SA"/>
        </w:rPr>
      </w:r>
    </w:p>
    <w:p>
      <w:pPr>
        <w:pStyle w:val="TextBody"/>
        <w:jc w:val="both"/>
        <w:rPr>
          <w:u w:val="single"/>
        </w:rPr>
      </w:pPr>
      <w:r>
        <w:rPr>
          <w:rFonts w:ascii="Bitstream Charter" w:hAnsi="Bitstream Charter"/>
          <w:b/>
          <w:bCs/>
          <w:sz w:val="20"/>
          <w:szCs w:val="20"/>
        </w:rPr>
        <w:t>Day 08: Departure.</w:t>
      </w:r>
    </w:p>
    <w:p>
      <w:pPr>
        <w:pStyle w:val="TextBody"/>
        <w:jc w:val="both"/>
        <w:rPr>
          <w:rFonts w:ascii="Bitstream Charter" w:hAnsi="Bitstream Charter"/>
          <w:sz w:val="20"/>
          <w:szCs w:val="20"/>
        </w:rPr>
      </w:pPr>
      <w:r>
        <w:rPr>
          <w:rFonts w:ascii="Bitstream Charter" w:hAnsi="Bitstream Charter"/>
          <w:b w:val="false"/>
          <w:color w:val="000000" w:themeColor="text1"/>
          <w:sz w:val="20"/>
          <w:szCs w:val="20"/>
        </w:rPr>
        <w:t>Like all good things, your Bhutan western cultural tours will come to an end. We will be happy to see you back. Do visit us because Bhutan has more to offer to you. Our representative will help you with your exit formalities and the bid you farewell.</w:t>
      </w:r>
    </w:p>
    <w:p>
      <w:pPr>
        <w:pStyle w:val="Normal"/>
        <w:jc w:val="both"/>
        <w:rPr>
          <w:rFonts w:ascii="Bitstream Charter" w:hAnsi="Bitstream Charter"/>
          <w:sz w:val="20"/>
          <w:szCs w:val="20"/>
        </w:rPr>
      </w:pPr>
      <w:r>
        <w:rPr>
          <w:rFonts w:ascii="Bitstream Charter" w:hAnsi="Bitstream Charter"/>
          <w:b/>
          <w:bCs/>
          <w:color w:val="000000" w:themeColor="text1"/>
          <w:sz w:val="20"/>
          <w:szCs w:val="20"/>
        </w:rPr>
        <w:t>Meals:  Breakfast</w:t>
      </w:r>
    </w:p>
    <w:p>
      <w:pPr>
        <w:pStyle w:val="TextBody"/>
        <w:jc w:val="both"/>
        <w:rPr>
          <w:rFonts w:ascii="Bitstream Charter" w:hAnsi="Bitstream Charter"/>
          <w:sz w:val="20"/>
          <w:szCs w:val="20"/>
        </w:rPr>
      </w:pPr>
      <w:r>
        <w:rPr>
          <w:rFonts w:ascii="Bitstream Charter" w:hAnsi="Bitstream Charter"/>
          <w:sz w:val="20"/>
          <w:szCs w:val="20"/>
        </w:rPr>
      </w:r>
    </w:p>
    <w:p>
      <w:pPr>
        <w:pStyle w:val="TextBody"/>
        <w:jc w:val="both"/>
        <w:rPr>
          <w:rFonts w:ascii="Times New Roman" w:hAnsi="Times New Roman" w:eastAsia="Times New Roman" w:cs="Times New Roman"/>
          <w:b/>
          <w:b/>
          <w:bCs/>
          <w:color w:val="222222"/>
          <w:sz w:val="24"/>
          <w:szCs w:val="24"/>
        </w:rPr>
      </w:pPr>
      <w:r>
        <w:rPr>
          <w:rFonts w:ascii="Bitstream Charter" w:hAnsi="Bitstream Charter"/>
          <w:b/>
          <w:bCs/>
          <w:sz w:val="20"/>
          <w:szCs w:val="20"/>
        </w:rPr>
        <w:t>Package Includes:</w:t>
      </w:r>
    </w:p>
    <w:p>
      <w:pPr>
        <w:pStyle w:val="Normal"/>
        <w:numPr>
          <w:ilvl w:val="0"/>
          <w:numId w:val="2"/>
        </w:numPr>
        <w:spacing w:before="0" w:after="0"/>
        <w:jc w:val="both"/>
        <w:rPr/>
      </w:pPr>
      <w:r>
        <w:rPr>
          <w:rFonts w:ascii="Bitstream Charter" w:hAnsi="Bitstream Charter"/>
          <w:sz w:val="20"/>
          <w:szCs w:val="20"/>
        </w:rPr>
        <w:t>Bhutan Royalties, tourists fees, visa fees and taxes Bhutan route permit.</w:t>
      </w:r>
    </w:p>
    <w:p>
      <w:pPr>
        <w:pStyle w:val="Normal"/>
        <w:numPr>
          <w:ilvl w:val="0"/>
          <w:numId w:val="2"/>
        </w:numPr>
        <w:spacing w:before="0" w:after="0"/>
        <w:jc w:val="both"/>
        <w:rPr/>
      </w:pPr>
      <w:r>
        <w:rPr>
          <w:rFonts w:ascii="Bitstream Charter" w:hAnsi="Bitstream Charter"/>
          <w:sz w:val="20"/>
          <w:szCs w:val="20"/>
        </w:rPr>
        <w:t>Accommodations in 3* hotels sharing double/ triple room</w:t>
      </w:r>
    </w:p>
    <w:p>
      <w:pPr>
        <w:pStyle w:val="TextBody"/>
        <w:numPr>
          <w:ilvl w:val="0"/>
          <w:numId w:val="2"/>
        </w:numPr>
        <w:spacing w:before="0" w:after="0"/>
        <w:jc w:val="both"/>
        <w:rPr>
          <w:rFonts w:ascii="Bitstream Charter" w:hAnsi="Bitstream Charter"/>
          <w:sz w:val="20"/>
          <w:szCs w:val="20"/>
        </w:rPr>
      </w:pPr>
      <w:r>
        <w:rPr>
          <w:rFonts w:ascii="Bitstream Charter" w:hAnsi="Bitstream Charter"/>
          <w:sz w:val="20"/>
          <w:szCs w:val="20"/>
        </w:rPr>
        <w:t>All meals</w:t>
      </w:r>
    </w:p>
    <w:p>
      <w:pPr>
        <w:pStyle w:val="TextBody"/>
        <w:numPr>
          <w:ilvl w:val="0"/>
          <w:numId w:val="2"/>
        </w:numPr>
        <w:spacing w:before="0" w:after="0"/>
        <w:jc w:val="both"/>
        <w:rPr>
          <w:rFonts w:ascii="Bitstream Charter" w:hAnsi="Bitstream Charter"/>
          <w:sz w:val="20"/>
          <w:szCs w:val="20"/>
        </w:rPr>
      </w:pPr>
      <w:r>
        <w:rPr>
          <w:rFonts w:ascii="Bitstream Charter" w:hAnsi="Bitstream Charter"/>
          <w:sz w:val="20"/>
          <w:szCs w:val="20"/>
        </w:rPr>
        <w:t>A licensed Bhutanese tour guide for the extent of your stay</w:t>
      </w:r>
    </w:p>
    <w:p>
      <w:pPr>
        <w:pStyle w:val="TextBody"/>
        <w:numPr>
          <w:ilvl w:val="0"/>
          <w:numId w:val="2"/>
        </w:numPr>
        <w:spacing w:before="0" w:after="0"/>
        <w:jc w:val="both"/>
        <w:rPr>
          <w:rFonts w:ascii="Bitstream Charter" w:hAnsi="Bitstream Charter"/>
          <w:sz w:val="20"/>
          <w:szCs w:val="20"/>
        </w:rPr>
      </w:pPr>
      <w:r>
        <w:rPr>
          <w:rFonts w:ascii="Bitstream Charter" w:hAnsi="Bitstream Charter"/>
          <w:sz w:val="20"/>
          <w:szCs w:val="20"/>
        </w:rPr>
        <w:t>All internal transport (excluding internal flights)</w:t>
      </w:r>
    </w:p>
    <w:p>
      <w:pPr>
        <w:pStyle w:val="TextBody"/>
        <w:numPr>
          <w:ilvl w:val="0"/>
          <w:numId w:val="2"/>
        </w:numPr>
        <w:spacing w:before="0" w:after="0"/>
        <w:jc w:val="both"/>
        <w:rPr>
          <w:rFonts w:ascii="Bitstream Charter" w:hAnsi="Bitstream Charter"/>
          <w:sz w:val="20"/>
          <w:szCs w:val="20"/>
        </w:rPr>
      </w:pPr>
      <w:r>
        <w:rPr>
          <w:rFonts w:ascii="Bitstream Charter" w:hAnsi="Bitstream Charter"/>
          <w:sz w:val="20"/>
          <w:szCs w:val="20"/>
        </w:rPr>
        <w:t>Camping equipment and haulage for trekking tours</w:t>
      </w:r>
    </w:p>
    <w:p>
      <w:pPr>
        <w:pStyle w:val="TextBody"/>
        <w:numPr>
          <w:ilvl w:val="0"/>
          <w:numId w:val="2"/>
        </w:numPr>
        <w:spacing w:before="0" w:after="0"/>
        <w:jc w:val="both"/>
        <w:rPr>
          <w:rFonts w:ascii="Bitstream Charter" w:hAnsi="Bitstream Charter"/>
          <w:sz w:val="20"/>
          <w:szCs w:val="20"/>
        </w:rPr>
      </w:pPr>
      <w:r>
        <w:rPr>
          <w:rFonts w:ascii="Bitstream Charter" w:hAnsi="Bitstream Charter"/>
          <w:sz w:val="20"/>
          <w:szCs w:val="20"/>
        </w:rPr>
        <w:t>All internal taxes and charges</w:t>
      </w:r>
    </w:p>
    <w:p>
      <w:pPr>
        <w:pStyle w:val="TextBody"/>
        <w:numPr>
          <w:ilvl w:val="0"/>
          <w:numId w:val="2"/>
        </w:numPr>
        <w:spacing w:before="0" w:after="0"/>
        <w:jc w:val="both"/>
        <w:rPr>
          <w:rFonts w:ascii="Bitstream Charter" w:hAnsi="Bitstream Charter"/>
          <w:sz w:val="20"/>
          <w:szCs w:val="20"/>
        </w:rPr>
      </w:pPr>
      <w:bookmarkStart w:id="0" w:name="__DdeLink__24246_400370208"/>
      <w:bookmarkEnd w:id="0"/>
      <w:r>
        <w:rPr>
          <w:rFonts w:ascii="Bitstream Charter" w:hAnsi="Bitstream Charter"/>
          <w:sz w:val="20"/>
          <w:szCs w:val="20"/>
        </w:rPr>
        <w:t>A sustainable tourism Royalty of $65. This Royalty goes towards free education, free healthcare, poverty alleviation, along with the building of infrastructure.</w:t>
      </w:r>
    </w:p>
    <w:p>
      <w:pPr>
        <w:pStyle w:val="TextBody"/>
        <w:jc w:val="both"/>
        <w:rPr>
          <w:rFonts w:ascii="Bitstream Charter" w:hAnsi="Bitstream Charter"/>
          <w:sz w:val="20"/>
          <w:szCs w:val="20"/>
        </w:rPr>
      </w:pPr>
      <w:r>
        <w:rPr>
          <w:rFonts w:ascii="Bitstream Charter" w:hAnsi="Bitstream Charter"/>
          <w:sz w:val="20"/>
          <w:szCs w:val="20"/>
        </w:rPr>
      </w:r>
    </w:p>
    <w:p>
      <w:pPr>
        <w:pStyle w:val="TextBody"/>
        <w:jc w:val="both"/>
        <w:rPr>
          <w:rFonts w:ascii="Bitstream Charter" w:hAnsi="Bitstream Charter"/>
          <w:b/>
          <w:b/>
          <w:bCs/>
          <w:sz w:val="20"/>
          <w:szCs w:val="20"/>
        </w:rPr>
      </w:pPr>
      <w:r>
        <w:rPr>
          <w:rFonts w:eastAsia="Times New Roman" w:cs="Times New Roman" w:ascii="Bitstream Charter" w:hAnsi="Bitstream Charter"/>
          <w:b/>
          <w:bCs/>
          <w:color w:val="222222"/>
          <w:sz w:val="20"/>
          <w:szCs w:val="20"/>
        </w:rPr>
        <w:t xml:space="preserve">Cost Excludes: </w:t>
      </w:r>
    </w:p>
    <w:p>
      <w:pPr>
        <w:pStyle w:val="TextBody"/>
        <w:numPr>
          <w:ilvl w:val="0"/>
          <w:numId w:val="1"/>
        </w:numPr>
        <w:spacing w:before="0" w:after="0"/>
        <w:jc w:val="both"/>
        <w:rPr>
          <w:rFonts w:ascii="Times New Roman" w:hAnsi="Times New Roman" w:eastAsia="Times New Roman" w:cs="Times New Roman"/>
          <w:color w:val="222222"/>
          <w:sz w:val="24"/>
          <w:szCs w:val="24"/>
        </w:rPr>
      </w:pPr>
      <w:r>
        <w:rPr>
          <w:rFonts w:ascii="Bitstream Charter" w:hAnsi="Bitstream Charter"/>
          <w:sz w:val="20"/>
          <w:szCs w:val="20"/>
        </w:rPr>
        <w:t>Evening tea and snack.</w:t>
      </w:r>
    </w:p>
    <w:p>
      <w:pPr>
        <w:pStyle w:val="TextBody"/>
        <w:numPr>
          <w:ilvl w:val="0"/>
          <w:numId w:val="1"/>
        </w:numPr>
        <w:spacing w:before="0" w:after="0"/>
        <w:jc w:val="both"/>
        <w:rPr>
          <w:rFonts w:ascii="Bitstream Charter" w:hAnsi="Bitstream Charter"/>
          <w:sz w:val="20"/>
          <w:szCs w:val="20"/>
        </w:rPr>
      </w:pPr>
      <w:r>
        <w:rPr>
          <w:rFonts w:ascii="Bitstream Charter" w:hAnsi="Bitstream Charter"/>
          <w:sz w:val="20"/>
          <w:szCs w:val="20"/>
        </w:rPr>
        <w:t>Guest Insurance</w:t>
      </w:r>
    </w:p>
    <w:p>
      <w:pPr>
        <w:pStyle w:val="TextBody"/>
        <w:numPr>
          <w:ilvl w:val="0"/>
          <w:numId w:val="1"/>
        </w:numPr>
        <w:spacing w:before="0" w:after="0"/>
        <w:jc w:val="both"/>
        <w:rPr>
          <w:rFonts w:ascii="Bitstream Charter" w:hAnsi="Bitstream Charter"/>
          <w:sz w:val="20"/>
          <w:szCs w:val="20"/>
        </w:rPr>
      </w:pPr>
      <w:r>
        <w:rPr>
          <w:rFonts w:ascii="Bitstream Charter" w:hAnsi="Bitstream Charter"/>
          <w:sz w:val="20"/>
          <w:szCs w:val="20"/>
        </w:rPr>
        <w:t>Any personal consumption made which is not included in package</w:t>
      </w:r>
    </w:p>
    <w:sectPr>
      <w:type w:val="nextPage"/>
      <w:pgSz w:w="12240" w:h="15840"/>
      <w:pgMar w:left="913" w:right="812" w:header="0" w:top="720" w:footer="0" w:bottom="72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mbria">
    <w:charset w:val="01"/>
    <w:family w:val="roman"/>
    <w:pitch w:val="variable"/>
  </w:font>
  <w:font w:name="OpenSymbol">
    <w:altName w:val="Arial Unicode MS"/>
    <w:charset w:val="01"/>
    <w:family w:val="roman"/>
    <w:pitch w:val="variable"/>
  </w:font>
  <w:font w:name="Bitstream Charter">
    <w:charset w:val="01"/>
    <w:family w:val="roman"/>
    <w:pitch w:val="variable"/>
  </w:font>
  <w:font w:name="Liberation Sans">
    <w:altName w:val="Arial"/>
    <w:charset w:val="01"/>
    <w:family w:val="roman"/>
    <w:pitch w:val="variable"/>
  </w:font>
  <w:font w:name="Times New Roman">
    <w:charset w:val="01"/>
    <w:family w:val="roman"/>
    <w:pitch w:val="variable"/>
  </w:font>
  <w:font w:name="Symbol">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sz w:val="20"/>
        <w:rFonts w:cs="Symbol"/>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lvl w:ilvl="0">
      <w:start w:val="1"/>
      <w:numFmt w:val="bullet"/>
      <w:lvlText w:val=""/>
      <w:lvlJc w:val="left"/>
      <w:pPr>
        <w:tabs>
          <w:tab w:val="num" w:pos="720"/>
        </w:tabs>
        <w:ind w:left="720" w:hanging="360"/>
      </w:pPr>
      <w:rPr>
        <w:rFonts w:ascii="Symbol" w:hAnsi="Symbol" w:cs="Symbol" w:hint="default"/>
        <w:sz w:val="20"/>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10"/>
  <w:defaultTabStop w:val="72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U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00154"/>
    <w:pPr>
      <w:widowControl/>
      <w:bidi w:val="0"/>
      <w:spacing w:lineRule="auto" w:line="276" w:before="0" w:after="200"/>
      <w:jc w:val="left"/>
    </w:pPr>
    <w:rPr>
      <w:rFonts w:ascii="Calibri" w:hAnsi="Calibri" w:eastAsia="Calibri" w:cs="" w:asciiTheme="minorHAnsi" w:cstheme="minorBidi" w:eastAsiaTheme="minorHAnsi" w:hAnsiTheme="minorHAnsi"/>
      <w:color w:val="00000A"/>
      <w:sz w:val="22"/>
      <w:szCs w:val="22"/>
      <w:lang w:val="en-US" w:eastAsia="en-US" w:bidi="ar-SA"/>
    </w:rPr>
  </w:style>
  <w:style w:type="paragraph" w:styleId="Heading1">
    <w:name w:val="Heading 1"/>
    <w:basedOn w:val="Normal"/>
    <w:next w:val="Normal"/>
    <w:link w:val="Heading1Char"/>
    <w:uiPriority w:val="9"/>
    <w:qFormat/>
    <w:rsid w:val="003c3d77"/>
    <w:pPr>
      <w:keepNext/>
      <w:keepLines/>
      <w:spacing w:before="480" w:after="0"/>
      <w:outlineLvl w:val="0"/>
    </w:pPr>
    <w:rPr>
      <w:rFonts w:ascii="Cambria" w:hAnsi="Cambria" w:eastAsia="" w:cs="" w:asciiTheme="majorHAnsi" w:cstheme="majorBidi" w:eastAsiaTheme="majorEastAsia" w:hAnsiTheme="majorHAns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e52102"/>
    <w:pPr>
      <w:keepNext/>
      <w:keepLines/>
      <w:spacing w:lineRule="auto" w:line="259" w:before="200" w:after="0"/>
      <w:outlineLvl w:val="1"/>
    </w:pPr>
    <w:rPr>
      <w:rFonts w:ascii="Cambria" w:hAnsi="Cambria" w:eastAsia="" w:cs="" w:asciiTheme="majorHAnsi" w:cstheme="majorBidi" w:eastAsiaTheme="majorEastAsia" w:hAnsiTheme="majorHAnsi"/>
      <w:b/>
      <w:bCs/>
      <w:color w:val="4F81BD" w:themeColor="accent1"/>
      <w:sz w:val="26"/>
      <w:szCs w:val="26"/>
    </w:rPr>
  </w:style>
  <w:style w:type="character" w:styleId="DefaultParagraphFont" w:default="1">
    <w:name w:val="Default Paragraph Font"/>
    <w:uiPriority w:val="1"/>
    <w:semiHidden/>
    <w:unhideWhenUsed/>
    <w:qFormat/>
    <w:rPr/>
  </w:style>
  <w:style w:type="character" w:styleId="Heading2Char" w:customStyle="1">
    <w:name w:val="Heading 2 Char"/>
    <w:basedOn w:val="DefaultParagraphFont"/>
    <w:link w:val="Heading2"/>
    <w:uiPriority w:val="9"/>
    <w:semiHidden/>
    <w:qFormat/>
    <w:rsid w:val="00e52102"/>
    <w:rPr>
      <w:rFonts w:ascii="Cambria" w:hAnsi="Cambria" w:eastAsia="" w:cs="" w:asciiTheme="majorHAnsi" w:cstheme="majorBidi" w:eastAsiaTheme="majorEastAsia" w:hAnsiTheme="majorHAnsi"/>
      <w:b/>
      <w:bCs/>
      <w:color w:val="4F81BD" w:themeColor="accent1"/>
      <w:sz w:val="26"/>
      <w:szCs w:val="26"/>
    </w:rPr>
  </w:style>
  <w:style w:type="character" w:styleId="InternetLink">
    <w:name w:val="Internet Link"/>
    <w:basedOn w:val="DefaultParagraphFont"/>
    <w:uiPriority w:val="99"/>
    <w:semiHidden/>
    <w:unhideWhenUsed/>
    <w:rsid w:val="00e52102"/>
    <w:rPr>
      <w:strike w:val="false"/>
      <w:dstrike w:val="false"/>
      <w:color w:val="0000FF"/>
      <w:u w:val="none"/>
      <w:effect w:val="none"/>
    </w:rPr>
  </w:style>
  <w:style w:type="character" w:styleId="Heading1Char" w:customStyle="1">
    <w:name w:val="Heading 1 Char"/>
    <w:basedOn w:val="DefaultParagraphFont"/>
    <w:link w:val="Heading1"/>
    <w:uiPriority w:val="9"/>
    <w:qFormat/>
    <w:rsid w:val="003c3d77"/>
    <w:rPr>
      <w:rFonts w:ascii="Cambria" w:hAnsi="Cambria" w:eastAsia="" w:cs="" w:asciiTheme="majorHAnsi" w:cstheme="majorBidi" w:eastAsiaTheme="majorEastAsia" w:hAnsiTheme="majorHAnsi"/>
      <w:b/>
      <w:bCs/>
      <w:color w:val="365F91" w:themeColor="accent1" w:themeShade="bf"/>
      <w:sz w:val="28"/>
      <w:szCs w:val="28"/>
    </w:rPr>
  </w:style>
  <w:style w:type="character" w:styleId="Emphasis">
    <w:name w:val="Emphasis"/>
    <w:basedOn w:val="DefaultParagraphFont"/>
    <w:uiPriority w:val="20"/>
    <w:qFormat/>
    <w:rsid w:val="007e6298"/>
    <w:rPr>
      <w:i/>
      <w:iCs/>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Bullets">
    <w:name w:val="Bullets"/>
    <w:qFormat/>
    <w:rPr>
      <w:rFonts w:ascii="OpenSymbol" w:hAnsi="OpenSymbol" w:eastAsia="OpenSymbol" w:cs="OpenSymbol"/>
    </w:rPr>
  </w:style>
  <w:style w:type="character" w:styleId="ListLabel10">
    <w:name w:val="ListLabel 10"/>
    <w:qFormat/>
    <w:rPr>
      <w:rFonts w:ascii="Bitstream Charter" w:hAnsi="Bitstream Charter" w:cs="Symbol"/>
      <w:sz w:val="20"/>
    </w:rPr>
  </w:style>
  <w:style w:type="character" w:styleId="ListLabel11">
    <w:name w:val="ListLabel 11"/>
    <w:qFormat/>
    <w:rPr>
      <w:rFonts w:ascii="Bitstream Charter" w:hAnsi="Bitstream Charter" w:cs="OpenSymbol"/>
      <w:sz w:val="20"/>
    </w:rPr>
  </w:style>
  <w:style w:type="character" w:styleId="ListLabel12">
    <w:name w:val="ListLabel 12"/>
    <w:qFormat/>
    <w:rPr>
      <w:rFonts w:cs="OpenSymbol"/>
    </w:rPr>
  </w:style>
  <w:style w:type="character" w:styleId="ListLabel13">
    <w:name w:val="ListLabel 13"/>
    <w:qFormat/>
    <w:rPr>
      <w:rFonts w:cs="OpenSymbol"/>
    </w:rPr>
  </w:style>
  <w:style w:type="character" w:styleId="ListLabel14">
    <w:name w:val="ListLabel 14"/>
    <w:qFormat/>
    <w:rPr>
      <w:rFonts w:cs="OpenSymbol"/>
    </w:rPr>
  </w:style>
  <w:style w:type="character" w:styleId="ListLabel15">
    <w:name w:val="ListLabel 15"/>
    <w:qFormat/>
    <w:rPr>
      <w:rFonts w:cs="OpenSymbol"/>
    </w:rPr>
  </w:style>
  <w:style w:type="character" w:styleId="ListLabel16">
    <w:name w:val="ListLabel 16"/>
    <w:qFormat/>
    <w:rPr>
      <w:rFonts w:cs="OpenSymbol"/>
    </w:rPr>
  </w:style>
  <w:style w:type="character" w:styleId="ListLabel17">
    <w:name w:val="ListLabel 17"/>
    <w:qFormat/>
    <w:rPr>
      <w:rFonts w:cs="OpenSymbol"/>
    </w:rPr>
  </w:style>
  <w:style w:type="character" w:styleId="ListLabel18">
    <w:name w:val="ListLabel 18"/>
    <w:qFormat/>
    <w:rPr>
      <w:rFonts w:cs="OpenSymbol"/>
    </w:rPr>
  </w:style>
  <w:style w:type="character" w:styleId="ListLabel19">
    <w:name w:val="ListLabel 19"/>
    <w:qFormat/>
    <w:rPr>
      <w:rFonts w:cs="OpenSymbol"/>
    </w:rPr>
  </w:style>
  <w:style w:type="character" w:styleId="ListLabel20">
    <w:name w:val="ListLabel 20"/>
    <w:qFormat/>
    <w:rPr>
      <w:rFonts w:ascii="Bitstream Charter" w:hAnsi="Bitstream Charter" w:cs="Symbol"/>
      <w:sz w:val="20"/>
    </w:rPr>
  </w:style>
  <w:style w:type="character" w:styleId="ListLabel21">
    <w:name w:val="ListLabel 21"/>
    <w:qFormat/>
    <w:rPr>
      <w:rFonts w:ascii="Bitstream Charter" w:hAnsi="Bitstream Charter" w:cs="OpenSymbol"/>
      <w:sz w:val="20"/>
    </w:rPr>
  </w:style>
  <w:style w:type="character" w:styleId="ListLabel22">
    <w:name w:val="ListLabel 22"/>
    <w:qFormat/>
    <w:rPr>
      <w:rFonts w:cs="OpenSymbol"/>
    </w:rPr>
  </w:style>
  <w:style w:type="character" w:styleId="ListLabel23">
    <w:name w:val="ListLabel 23"/>
    <w:qFormat/>
    <w:rPr>
      <w:rFonts w:cs="OpenSymbol"/>
    </w:rPr>
  </w:style>
  <w:style w:type="character" w:styleId="ListLabel24">
    <w:name w:val="ListLabel 24"/>
    <w:qFormat/>
    <w:rPr>
      <w:rFonts w:cs="OpenSymbol"/>
    </w:rPr>
  </w:style>
  <w:style w:type="character" w:styleId="ListLabel25">
    <w:name w:val="ListLabel 25"/>
    <w:qFormat/>
    <w:rPr>
      <w:rFonts w:cs="OpenSymbol"/>
    </w:rPr>
  </w:style>
  <w:style w:type="character" w:styleId="ListLabel26">
    <w:name w:val="ListLabel 26"/>
    <w:qFormat/>
    <w:rPr>
      <w:rFonts w:cs="OpenSymbol"/>
    </w:rPr>
  </w:style>
  <w:style w:type="character" w:styleId="ListLabel27">
    <w:name w:val="ListLabel 27"/>
    <w:qFormat/>
    <w:rPr>
      <w:rFonts w:cs="OpenSymbol"/>
    </w:rPr>
  </w:style>
  <w:style w:type="character" w:styleId="ListLabel28">
    <w:name w:val="ListLabel 28"/>
    <w:qFormat/>
    <w:rPr>
      <w:rFonts w:cs="OpenSymbol"/>
    </w:rPr>
  </w:style>
  <w:style w:type="character" w:styleId="ListLabel29">
    <w:name w:val="ListLabel 29"/>
    <w:qFormat/>
    <w:rPr>
      <w:rFonts w:cs="OpenSymbol"/>
    </w:rPr>
  </w:style>
  <w:style w:type="character" w:styleId="ListLabel30">
    <w:name w:val="ListLabel 30"/>
    <w:qFormat/>
    <w:rPr>
      <w:rFonts w:ascii="Bitstream Charter" w:hAnsi="Bitstream Charter" w:cs="Symbol"/>
      <w:sz w:val="20"/>
    </w:rPr>
  </w:style>
  <w:style w:type="character" w:styleId="ListLabel31">
    <w:name w:val="ListLabel 31"/>
    <w:qFormat/>
    <w:rPr>
      <w:rFonts w:ascii="Bitstream Charter" w:hAnsi="Bitstream Charter" w:cs="OpenSymbol"/>
      <w:sz w:val="20"/>
    </w:rPr>
  </w:style>
  <w:style w:type="character" w:styleId="ListLabel32">
    <w:name w:val="ListLabel 32"/>
    <w:qFormat/>
    <w:rPr>
      <w:rFonts w:cs="OpenSymbol"/>
    </w:rPr>
  </w:style>
  <w:style w:type="character" w:styleId="ListLabel33">
    <w:name w:val="ListLabel 33"/>
    <w:qFormat/>
    <w:rPr>
      <w:rFonts w:cs="OpenSymbol"/>
    </w:rPr>
  </w:style>
  <w:style w:type="character" w:styleId="ListLabel34">
    <w:name w:val="ListLabel 34"/>
    <w:qFormat/>
    <w:rPr>
      <w:rFonts w:cs="OpenSymbol"/>
    </w:rPr>
  </w:style>
  <w:style w:type="character" w:styleId="ListLabel35">
    <w:name w:val="ListLabel 35"/>
    <w:qFormat/>
    <w:rPr>
      <w:rFonts w:cs="OpenSymbol"/>
    </w:rPr>
  </w:style>
  <w:style w:type="character" w:styleId="ListLabel36">
    <w:name w:val="ListLabel 36"/>
    <w:qFormat/>
    <w:rPr>
      <w:rFonts w:cs="OpenSymbol"/>
    </w:rPr>
  </w:style>
  <w:style w:type="character" w:styleId="ListLabel37">
    <w:name w:val="ListLabel 37"/>
    <w:qFormat/>
    <w:rPr>
      <w:rFonts w:cs="OpenSymbol"/>
    </w:rPr>
  </w:style>
  <w:style w:type="character" w:styleId="ListLabel38">
    <w:name w:val="ListLabel 38"/>
    <w:qFormat/>
    <w:rPr>
      <w:rFonts w:cs="OpenSymbol"/>
    </w:rPr>
  </w:style>
  <w:style w:type="character" w:styleId="ListLabel39">
    <w:name w:val="ListLabel 39"/>
    <w:qFormat/>
    <w:rPr>
      <w:rFonts w:cs="OpenSymbol"/>
    </w:rPr>
  </w:style>
  <w:style w:type="paragraph" w:styleId="Heading">
    <w:name w:val="Heading"/>
    <w:basedOn w:val="Normal"/>
    <w:next w:val="TextBody"/>
    <w:qFormat/>
    <w:pPr>
      <w:keepNext/>
      <w:spacing w:before="240" w:after="120"/>
    </w:pPr>
    <w:rPr>
      <w:rFonts w:ascii="Liberation Sans" w:hAnsi="Liberation Sans" w:eastAsia="Source Han Sans CN Regular" w:cs="Lohit Devanagari"/>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rmalWeb">
    <w:name w:val="Normal (Web)"/>
    <w:basedOn w:val="Normal"/>
    <w:uiPriority w:val="99"/>
    <w:unhideWhenUsed/>
    <w:qFormat/>
    <w:rsid w:val="00e52102"/>
    <w:pPr>
      <w:spacing w:lineRule="auto" w:line="240" w:beforeAutospacing="1" w:afterAutospacing="1"/>
    </w:pPr>
    <w:rPr>
      <w:rFonts w:ascii="Times New Roman" w:hAnsi="Times New Roman" w:eastAsia="Times New Roman" w:cs="Times New Roman"/>
      <w:sz w:val="24"/>
      <w:szCs w:val="24"/>
    </w:rPr>
  </w:style>
  <w:style w:type="paragraph" w:styleId="ListParagraph">
    <w:name w:val="List Paragraph"/>
    <w:basedOn w:val="Normal"/>
    <w:uiPriority w:val="34"/>
    <w:qFormat/>
    <w:rsid w:val="008c48e9"/>
    <w:pPr>
      <w:spacing w:before="0" w:after="200"/>
      <w:ind w:left="720" w:hanging="0"/>
      <w:contextualSpacing/>
    </w:pPr>
    <w:rPr/>
  </w:style>
  <w:style w:type="paragraph" w:styleId="Header">
    <w:name w:val="Header"/>
    <w:basedOn w:val="Normal"/>
    <w:pPr/>
    <w:rPr/>
  </w:style>
  <w:style w:type="numbering" w:styleId="NoList" w:default="1">
    <w:name w:val="No List"/>
    <w:uiPriority w:val="99"/>
    <w:semiHidden/>
    <w:unhideWhenUsed/>
    <w:qForma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Application>LibreOffice/5.1.6.2.0$Linux_X86_64 LibreOffice_project/10$Build-2</Application>
  <Pages>3</Pages>
  <Words>1285</Words>
  <Characters>6567</Characters>
  <CharactersWithSpaces>7803</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2016-05-18T22:55:00Z</dcterms:created>
  <dc:creator>user</dc:creator>
  <dc:description/>
  <dc:language>en-IN</dc:language>
  <cp:lastModifiedBy>Shashi Kant</cp:lastModifiedBy>
  <dcterms:modified xsi:type="dcterms:W3CDTF">2016-12-07T13:12:19Z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